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917" w:rsidRDefault="00AC18A4" w:rsidP="00AC18A4">
      <w:pPr>
        <w:jc w:val="center"/>
        <w:rPr>
          <w:rFonts w:ascii="Bookman Old Style" w:hAnsi="Bookman Old Style"/>
          <w:b/>
          <w:sz w:val="24"/>
          <w:szCs w:val="24"/>
          <w:u w:val="single"/>
        </w:rPr>
      </w:pPr>
      <w:bookmarkStart w:id="0" w:name="_GoBack"/>
      <w:bookmarkEnd w:id="0"/>
      <w:r w:rsidRPr="00AC18A4">
        <w:rPr>
          <w:rFonts w:ascii="Bookman Old Style" w:hAnsi="Bookman Old Style"/>
          <w:b/>
          <w:sz w:val="24"/>
          <w:szCs w:val="24"/>
          <w:u w:val="single"/>
        </w:rPr>
        <w:t>AUDITORIA INTERNA ISO 9001 – ISO 14001.-</w:t>
      </w:r>
    </w:p>
    <w:p w:rsidR="002474DE" w:rsidRDefault="00DF4A25" w:rsidP="00AC18A4">
      <w:pPr>
        <w:jc w:val="center"/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b/>
          <w:sz w:val="24"/>
          <w:szCs w:val="24"/>
          <w:u w:val="single"/>
        </w:rPr>
        <w:t>DESPACHO</w:t>
      </w:r>
      <w:r w:rsidR="002474DE">
        <w:rPr>
          <w:rFonts w:ascii="Bookman Old Style" w:hAnsi="Bookman Old Style"/>
          <w:b/>
          <w:sz w:val="24"/>
          <w:szCs w:val="24"/>
          <w:u w:val="single"/>
        </w:rPr>
        <w:t>.-</w:t>
      </w:r>
    </w:p>
    <w:p w:rsidR="002474DE" w:rsidRPr="00990591" w:rsidRDefault="00DF4A25" w:rsidP="002474DE">
      <w:pPr>
        <w:rPr>
          <w:rFonts w:ascii="Bookman Old Style" w:hAnsi="Bookman Old Style"/>
          <w:b/>
          <w:color w:val="000000" w:themeColor="text1"/>
          <w:sz w:val="24"/>
          <w:szCs w:val="24"/>
        </w:rPr>
      </w:pPr>
      <w:r>
        <w:rPr>
          <w:rFonts w:ascii="Bookman Old Style" w:hAnsi="Bookman Old Style"/>
          <w:b/>
          <w:color w:val="000000" w:themeColor="text1"/>
          <w:sz w:val="24"/>
          <w:szCs w:val="24"/>
        </w:rPr>
        <w:t>Auditados: Sr</w:t>
      </w:r>
      <w:r w:rsidR="002474DE" w:rsidRPr="00990591">
        <w:rPr>
          <w:rFonts w:ascii="Bookman Old Style" w:hAnsi="Bookman Old Style"/>
          <w:b/>
          <w:color w:val="000000" w:themeColor="text1"/>
          <w:sz w:val="24"/>
          <w:szCs w:val="24"/>
        </w:rPr>
        <w:t xml:space="preserve">. </w:t>
      </w:r>
      <w:r>
        <w:rPr>
          <w:rFonts w:ascii="Bookman Old Style" w:hAnsi="Bookman Old Style"/>
          <w:b/>
          <w:color w:val="000000" w:themeColor="text1"/>
          <w:sz w:val="24"/>
          <w:szCs w:val="24"/>
        </w:rPr>
        <w:t>Guillermo Abarca</w:t>
      </w:r>
      <w:r w:rsidR="002474DE" w:rsidRPr="00990591">
        <w:rPr>
          <w:rFonts w:ascii="Bookman Old Style" w:hAnsi="Bookman Old Style"/>
          <w:b/>
          <w:color w:val="000000" w:themeColor="text1"/>
          <w:sz w:val="24"/>
          <w:szCs w:val="24"/>
        </w:rPr>
        <w:t>.-</w:t>
      </w:r>
    </w:p>
    <w:p w:rsidR="002474DE" w:rsidRPr="0024304B" w:rsidRDefault="0024304B" w:rsidP="0024304B">
      <w:pPr>
        <w:pStyle w:val="Prrafodelista"/>
        <w:numPr>
          <w:ilvl w:val="0"/>
          <w:numId w:val="16"/>
        </w:numPr>
        <w:rPr>
          <w:rFonts w:ascii="Bookman Old Style" w:hAnsi="Bookman Old Style"/>
          <w:b/>
          <w:sz w:val="24"/>
          <w:szCs w:val="24"/>
        </w:rPr>
      </w:pPr>
      <w:r w:rsidRPr="0024304B">
        <w:rPr>
          <w:rFonts w:ascii="Bookman Old Style" w:hAnsi="Bookman Old Style"/>
          <w:b/>
          <w:sz w:val="24"/>
          <w:szCs w:val="24"/>
        </w:rPr>
        <w:t>¿existe Procedimiento para PNC?</w:t>
      </w:r>
    </w:p>
    <w:p w:rsidR="0024304B" w:rsidRPr="0024304B" w:rsidRDefault="0024304B" w:rsidP="0024304B">
      <w:pPr>
        <w:pStyle w:val="Prrafodelista"/>
        <w:numPr>
          <w:ilvl w:val="0"/>
          <w:numId w:val="17"/>
        </w:numPr>
        <w:rPr>
          <w:rFonts w:ascii="Bookman Old Style" w:hAnsi="Bookman Old Style"/>
          <w:b/>
          <w:sz w:val="24"/>
          <w:szCs w:val="24"/>
        </w:rPr>
      </w:pPr>
      <w:r w:rsidRPr="0024304B">
        <w:rPr>
          <w:rFonts w:ascii="Bookman Old Style" w:hAnsi="Bookman Old Style"/>
          <w:b/>
          <w:sz w:val="24"/>
          <w:szCs w:val="24"/>
        </w:rPr>
        <w:t xml:space="preserve">Se encuentra en Manual Integrado de </w:t>
      </w:r>
      <w:r w:rsidR="007A68FC" w:rsidRPr="0024304B">
        <w:rPr>
          <w:rFonts w:ascii="Bookman Old Style" w:hAnsi="Bookman Old Style"/>
          <w:b/>
          <w:sz w:val="24"/>
          <w:szCs w:val="24"/>
        </w:rPr>
        <w:t>Gestión</w:t>
      </w:r>
      <w:r w:rsidRPr="0024304B">
        <w:rPr>
          <w:rFonts w:ascii="Bookman Old Style" w:hAnsi="Bookman Old Style"/>
          <w:b/>
          <w:sz w:val="24"/>
          <w:szCs w:val="24"/>
        </w:rPr>
        <w:t>.-</w:t>
      </w:r>
    </w:p>
    <w:p w:rsidR="0024304B" w:rsidRPr="0024304B" w:rsidRDefault="0024304B" w:rsidP="0024304B">
      <w:pPr>
        <w:pStyle w:val="Prrafodelista"/>
        <w:rPr>
          <w:rFonts w:ascii="Bookman Old Style" w:hAnsi="Bookman Old Style"/>
          <w:sz w:val="24"/>
          <w:szCs w:val="24"/>
        </w:rPr>
      </w:pPr>
    </w:p>
    <w:p w:rsidR="00AC18A4" w:rsidRPr="00DF4A25" w:rsidRDefault="00DF4A25" w:rsidP="00DF4A25">
      <w:pPr>
        <w:pStyle w:val="Prrafodelista"/>
        <w:numPr>
          <w:ilvl w:val="0"/>
          <w:numId w:val="15"/>
        </w:numPr>
        <w:rPr>
          <w:rFonts w:ascii="Bookman Old Style" w:hAnsi="Bookman Old Style"/>
          <w:b/>
          <w:sz w:val="24"/>
          <w:szCs w:val="24"/>
        </w:rPr>
      </w:pPr>
      <w:r w:rsidRPr="00DF4A25">
        <w:rPr>
          <w:rFonts w:ascii="Bookman Old Style" w:hAnsi="Bookman Old Style"/>
          <w:b/>
          <w:sz w:val="24"/>
          <w:szCs w:val="24"/>
        </w:rPr>
        <w:t>¿Como nos aseguramos que un PNC, no se va a desp</w:t>
      </w:r>
      <w:r>
        <w:rPr>
          <w:rFonts w:ascii="Bookman Old Style" w:hAnsi="Bookman Old Style"/>
          <w:b/>
          <w:sz w:val="24"/>
          <w:szCs w:val="24"/>
        </w:rPr>
        <w:t>achar con un Producto Conforme?</w:t>
      </w:r>
    </w:p>
    <w:p w:rsidR="00DF4A25" w:rsidRDefault="00DF4A25" w:rsidP="00DF4A25">
      <w:pPr>
        <w:pStyle w:val="Prrafodelista"/>
        <w:numPr>
          <w:ilvl w:val="0"/>
          <w:numId w:val="6"/>
        </w:numPr>
        <w:rPr>
          <w:rFonts w:ascii="Bookman Old Style" w:hAnsi="Bookman Old Style"/>
          <w:b/>
          <w:sz w:val="24"/>
          <w:szCs w:val="24"/>
        </w:rPr>
      </w:pPr>
      <w:r w:rsidRPr="00DF4A25">
        <w:rPr>
          <w:rFonts w:ascii="Bookman Old Style" w:hAnsi="Bookman Old Style"/>
          <w:b/>
          <w:sz w:val="24"/>
          <w:szCs w:val="24"/>
        </w:rPr>
        <w:t xml:space="preserve">El Producto no conforme, se encuentra demarcado con una Etiqueta de Color Rojo, al Exterior de la Saca. (se indica que se debe colocar al Interior de la Bolsa </w:t>
      </w:r>
      <w:r w:rsidR="007A68FC" w:rsidRPr="00DF4A25">
        <w:rPr>
          <w:rFonts w:ascii="Bookman Old Style" w:hAnsi="Bookman Old Style"/>
          <w:b/>
          <w:sz w:val="24"/>
          <w:szCs w:val="24"/>
        </w:rPr>
        <w:t>Plástica</w:t>
      </w:r>
      <w:r w:rsidRPr="00DF4A25">
        <w:rPr>
          <w:rFonts w:ascii="Bookman Old Style" w:hAnsi="Bookman Old Style"/>
          <w:b/>
          <w:sz w:val="24"/>
          <w:szCs w:val="24"/>
        </w:rPr>
        <w:t xml:space="preserve"> que guarda el N° de Lote de </w:t>
      </w:r>
      <w:r w:rsidR="007A68FC" w:rsidRPr="00DF4A25">
        <w:rPr>
          <w:rFonts w:ascii="Bookman Old Style" w:hAnsi="Bookman Old Style"/>
          <w:b/>
          <w:sz w:val="24"/>
          <w:szCs w:val="24"/>
        </w:rPr>
        <w:t>Fabricación</w:t>
      </w:r>
      <w:r w:rsidR="00A446C4" w:rsidRPr="00DF4A25">
        <w:rPr>
          <w:rFonts w:ascii="Bookman Old Style" w:hAnsi="Bookman Old Style"/>
          <w:b/>
          <w:sz w:val="24"/>
          <w:szCs w:val="24"/>
        </w:rPr>
        <w:t>.-</w:t>
      </w:r>
    </w:p>
    <w:p w:rsidR="00DF4A25" w:rsidRDefault="00DF4A25" w:rsidP="00DF4A25">
      <w:pPr>
        <w:pStyle w:val="Prrafodelista"/>
        <w:numPr>
          <w:ilvl w:val="0"/>
          <w:numId w:val="6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Se evidencian 14 Sacas de </w:t>
      </w:r>
      <w:r w:rsidR="007A68FC">
        <w:rPr>
          <w:rFonts w:ascii="Bookman Old Style" w:hAnsi="Bookman Old Style"/>
          <w:b/>
          <w:sz w:val="24"/>
          <w:szCs w:val="24"/>
        </w:rPr>
        <w:t>Almidón</w:t>
      </w:r>
      <w:r>
        <w:rPr>
          <w:rFonts w:ascii="Bookman Old Style" w:hAnsi="Bookman Old Style"/>
          <w:b/>
          <w:sz w:val="24"/>
          <w:szCs w:val="24"/>
        </w:rPr>
        <w:t xml:space="preserve"> Cationico Lote N° 2017 02 06 – 1402, fuera de Marquesina Bodega Productos Terminados.-</w:t>
      </w:r>
    </w:p>
    <w:p w:rsidR="00DF4A25" w:rsidRDefault="00DF4A25" w:rsidP="00DF4A25">
      <w:pPr>
        <w:pStyle w:val="Prrafodelista"/>
        <w:numPr>
          <w:ilvl w:val="0"/>
          <w:numId w:val="6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El resto de PNC, se encuentra al Interior de Bodega de Gluten.-</w:t>
      </w:r>
    </w:p>
    <w:p w:rsidR="00DF4A25" w:rsidRDefault="00DF4A25" w:rsidP="00DF4A25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DF4A25" w:rsidRDefault="00DF4A25" w:rsidP="00DF4A25">
      <w:pPr>
        <w:pStyle w:val="Prrafodelista"/>
        <w:numPr>
          <w:ilvl w:val="0"/>
          <w:numId w:val="15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¿Qué se hace con el PNC?.-</w:t>
      </w:r>
    </w:p>
    <w:p w:rsidR="00DF4A25" w:rsidRDefault="00DF4A25" w:rsidP="00DF4A25">
      <w:pPr>
        <w:pStyle w:val="Prrafodelista"/>
        <w:numPr>
          <w:ilvl w:val="0"/>
          <w:numId w:val="6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Este Producto se debe reenviar a Reproceso.-</w:t>
      </w:r>
    </w:p>
    <w:p w:rsidR="0024304B" w:rsidRDefault="00DF4A25" w:rsidP="0024304B">
      <w:pPr>
        <w:pStyle w:val="Prrafodelista"/>
        <w:numPr>
          <w:ilvl w:val="0"/>
          <w:numId w:val="6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Algunos Almidones, llevan </w:t>
      </w:r>
      <w:r w:rsidR="007A68FC">
        <w:rPr>
          <w:rFonts w:ascii="Bookman Old Style" w:hAnsi="Bookman Old Style"/>
          <w:b/>
          <w:sz w:val="24"/>
          <w:szCs w:val="24"/>
        </w:rPr>
        <w:t>más</w:t>
      </w:r>
      <w:r>
        <w:rPr>
          <w:rFonts w:ascii="Bookman Old Style" w:hAnsi="Bookman Old Style"/>
          <w:b/>
          <w:sz w:val="24"/>
          <w:szCs w:val="24"/>
        </w:rPr>
        <w:t xml:space="preserve"> de 2 años y no se han Reprocesado.-</w:t>
      </w:r>
    </w:p>
    <w:p w:rsidR="0024304B" w:rsidRDefault="0024304B" w:rsidP="0024304B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24304B" w:rsidRDefault="0024304B" w:rsidP="0024304B">
      <w:pPr>
        <w:pStyle w:val="Prrafodelista"/>
        <w:numPr>
          <w:ilvl w:val="0"/>
          <w:numId w:val="15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¿</w:t>
      </w:r>
      <w:r w:rsidRPr="0024304B">
        <w:rPr>
          <w:rFonts w:ascii="Bookman Old Style" w:hAnsi="Bookman Old Style"/>
          <w:b/>
          <w:sz w:val="24"/>
          <w:szCs w:val="24"/>
        </w:rPr>
        <w:t xml:space="preserve">Existe un Registro de </w:t>
      </w:r>
      <w:r w:rsidR="007A68FC" w:rsidRPr="0024304B">
        <w:rPr>
          <w:rFonts w:ascii="Bookman Old Style" w:hAnsi="Bookman Old Style"/>
          <w:b/>
          <w:sz w:val="24"/>
          <w:szCs w:val="24"/>
        </w:rPr>
        <w:t>Liberación</w:t>
      </w:r>
      <w:r w:rsidRPr="0024304B">
        <w:rPr>
          <w:rFonts w:ascii="Bookman Old Style" w:hAnsi="Bookman Old Style"/>
          <w:b/>
          <w:sz w:val="24"/>
          <w:szCs w:val="24"/>
        </w:rPr>
        <w:t xml:space="preserve"> de Productos</w:t>
      </w:r>
      <w:r>
        <w:rPr>
          <w:rFonts w:ascii="Bookman Old Style" w:hAnsi="Bookman Old Style"/>
          <w:b/>
          <w:sz w:val="24"/>
          <w:szCs w:val="24"/>
        </w:rPr>
        <w:t>?</w:t>
      </w:r>
      <w:r w:rsidRPr="0024304B">
        <w:rPr>
          <w:rFonts w:ascii="Bookman Old Style" w:hAnsi="Bookman Old Style"/>
          <w:b/>
          <w:sz w:val="24"/>
          <w:szCs w:val="24"/>
        </w:rPr>
        <w:t>.-</w:t>
      </w:r>
    </w:p>
    <w:p w:rsidR="0024304B" w:rsidRPr="0024304B" w:rsidRDefault="0024304B" w:rsidP="0024304B">
      <w:pPr>
        <w:pStyle w:val="Prrafodelista"/>
        <w:numPr>
          <w:ilvl w:val="0"/>
          <w:numId w:val="6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Existe para este Efecto Planilla Excel, en PC Laboratorio.-</w:t>
      </w:r>
    </w:p>
    <w:p w:rsidR="0024304B" w:rsidRDefault="0024304B" w:rsidP="0024304B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24304B" w:rsidRDefault="0024304B" w:rsidP="0024304B">
      <w:pPr>
        <w:pStyle w:val="Prrafodelista"/>
        <w:numPr>
          <w:ilvl w:val="0"/>
          <w:numId w:val="15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No hay Procedimiento de Almacenamiento y Ordenamiento de BPT.-</w:t>
      </w:r>
    </w:p>
    <w:p w:rsidR="0024304B" w:rsidRDefault="0024304B" w:rsidP="0024304B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24304B" w:rsidRDefault="0024304B" w:rsidP="0024304B">
      <w:pPr>
        <w:pStyle w:val="Prrafodelista"/>
        <w:numPr>
          <w:ilvl w:val="0"/>
          <w:numId w:val="15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No hay </w:t>
      </w:r>
      <w:r w:rsidR="007A68FC">
        <w:rPr>
          <w:rFonts w:ascii="Bookman Old Style" w:hAnsi="Bookman Old Style"/>
          <w:b/>
          <w:sz w:val="24"/>
          <w:szCs w:val="24"/>
        </w:rPr>
        <w:t>Medición</w:t>
      </w:r>
      <w:r>
        <w:rPr>
          <w:rFonts w:ascii="Bookman Old Style" w:hAnsi="Bookman Old Style"/>
          <w:b/>
          <w:sz w:val="24"/>
          <w:szCs w:val="24"/>
        </w:rPr>
        <w:t xml:space="preserve"> de Temperatura y Humedad al Interior de BPT.-</w:t>
      </w:r>
    </w:p>
    <w:p w:rsidR="0024304B" w:rsidRPr="0024304B" w:rsidRDefault="0024304B" w:rsidP="0024304B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24304B" w:rsidRDefault="0024304B" w:rsidP="0024304B">
      <w:pPr>
        <w:pStyle w:val="Prrafodelista"/>
        <w:numPr>
          <w:ilvl w:val="0"/>
          <w:numId w:val="15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Producto se encuentra Identificado y Separado.-</w:t>
      </w:r>
    </w:p>
    <w:p w:rsidR="0024304B" w:rsidRPr="0024304B" w:rsidRDefault="0024304B" w:rsidP="0024304B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24304B" w:rsidRDefault="0024304B" w:rsidP="0024304B">
      <w:pPr>
        <w:pStyle w:val="Prrafodelista"/>
        <w:numPr>
          <w:ilvl w:val="0"/>
          <w:numId w:val="15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No se realiza </w:t>
      </w:r>
      <w:r w:rsidR="007A68FC">
        <w:rPr>
          <w:rFonts w:ascii="Bookman Old Style" w:hAnsi="Bookman Old Style"/>
          <w:b/>
          <w:sz w:val="24"/>
          <w:szCs w:val="24"/>
        </w:rPr>
        <w:t>Manipulación</w:t>
      </w:r>
      <w:r>
        <w:rPr>
          <w:rFonts w:ascii="Bookman Old Style" w:hAnsi="Bookman Old Style"/>
          <w:b/>
          <w:sz w:val="24"/>
          <w:szCs w:val="24"/>
        </w:rPr>
        <w:t xml:space="preserve"> directa del Producto, solo Traslado de Pallets en </w:t>
      </w:r>
      <w:r w:rsidR="007A68FC">
        <w:rPr>
          <w:rFonts w:ascii="Bookman Old Style" w:hAnsi="Bookman Old Style"/>
          <w:b/>
          <w:sz w:val="24"/>
          <w:szCs w:val="24"/>
        </w:rPr>
        <w:t>Grúa</w:t>
      </w:r>
      <w:r>
        <w:rPr>
          <w:rFonts w:ascii="Bookman Old Style" w:hAnsi="Bookman Old Style"/>
          <w:b/>
          <w:sz w:val="24"/>
          <w:szCs w:val="24"/>
        </w:rPr>
        <w:t xml:space="preserve"> Horquilla.-</w:t>
      </w:r>
    </w:p>
    <w:p w:rsidR="0024304B" w:rsidRPr="0024304B" w:rsidRDefault="0024304B" w:rsidP="0024304B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24304B" w:rsidRDefault="0024304B" w:rsidP="0024304B">
      <w:pPr>
        <w:pStyle w:val="Prrafodelista"/>
        <w:numPr>
          <w:ilvl w:val="0"/>
          <w:numId w:val="15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Procedimiento de Despacho de Productos, se encuentra solo en Papel.-</w:t>
      </w:r>
    </w:p>
    <w:p w:rsidR="0024304B" w:rsidRDefault="0024304B" w:rsidP="0024304B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C1571D" w:rsidRDefault="00C1571D" w:rsidP="00C1571D">
      <w:pPr>
        <w:pStyle w:val="Prrafodelista"/>
        <w:numPr>
          <w:ilvl w:val="0"/>
          <w:numId w:val="15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¿existen riesgos asociados a sus Procesos?</w:t>
      </w:r>
    </w:p>
    <w:p w:rsidR="00C1571D" w:rsidRPr="00C1571D" w:rsidRDefault="00C1571D" w:rsidP="00C1571D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C1571D" w:rsidRDefault="007A68FC" w:rsidP="00C1571D">
      <w:pPr>
        <w:pStyle w:val="Prrafodelista"/>
        <w:numPr>
          <w:ilvl w:val="0"/>
          <w:numId w:val="6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Circulación</w:t>
      </w:r>
      <w:r w:rsidR="00C1571D">
        <w:rPr>
          <w:rFonts w:ascii="Bookman Old Style" w:hAnsi="Bookman Old Style"/>
          <w:b/>
          <w:sz w:val="24"/>
          <w:szCs w:val="24"/>
        </w:rPr>
        <w:t xml:space="preserve"> </w:t>
      </w:r>
      <w:r>
        <w:rPr>
          <w:rFonts w:ascii="Bookman Old Style" w:hAnsi="Bookman Old Style"/>
          <w:b/>
          <w:sz w:val="24"/>
          <w:szCs w:val="24"/>
        </w:rPr>
        <w:t>Grúas</w:t>
      </w:r>
      <w:r w:rsidR="00C1571D">
        <w:rPr>
          <w:rFonts w:ascii="Bookman Old Style" w:hAnsi="Bookman Old Style"/>
          <w:b/>
          <w:sz w:val="24"/>
          <w:szCs w:val="24"/>
        </w:rPr>
        <w:t xml:space="preserve"> Horquillas.-</w:t>
      </w:r>
    </w:p>
    <w:p w:rsidR="00C1571D" w:rsidRDefault="00C1571D" w:rsidP="00C1571D">
      <w:pPr>
        <w:pStyle w:val="Prrafodelista"/>
        <w:numPr>
          <w:ilvl w:val="0"/>
          <w:numId w:val="6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Trabajo en Altura.-</w:t>
      </w:r>
    </w:p>
    <w:p w:rsidR="00C1571D" w:rsidRDefault="00C1571D" w:rsidP="00C1571D">
      <w:pPr>
        <w:pStyle w:val="Prrafodelista"/>
        <w:numPr>
          <w:ilvl w:val="0"/>
          <w:numId w:val="6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Apilamiento de Productos.-</w:t>
      </w:r>
    </w:p>
    <w:p w:rsidR="00C1571D" w:rsidRDefault="00C1571D" w:rsidP="00C1571D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C1571D" w:rsidRDefault="00C1571D" w:rsidP="00C1571D">
      <w:pPr>
        <w:pStyle w:val="Prrafodelista"/>
        <w:numPr>
          <w:ilvl w:val="0"/>
          <w:numId w:val="18"/>
        </w:numPr>
        <w:rPr>
          <w:rFonts w:ascii="Bookman Old Style" w:hAnsi="Bookman Old Style"/>
          <w:b/>
          <w:sz w:val="24"/>
          <w:szCs w:val="24"/>
        </w:rPr>
      </w:pPr>
      <w:r w:rsidRPr="00C1571D">
        <w:rPr>
          <w:rFonts w:ascii="Bookman Old Style" w:hAnsi="Bookman Old Style"/>
          <w:b/>
          <w:sz w:val="24"/>
          <w:szCs w:val="24"/>
        </w:rPr>
        <w:t xml:space="preserve">Pallets Muy </w:t>
      </w:r>
      <w:r w:rsidR="007A68FC" w:rsidRPr="00C1571D">
        <w:rPr>
          <w:rFonts w:ascii="Bookman Old Style" w:hAnsi="Bookman Old Style"/>
          <w:b/>
          <w:sz w:val="24"/>
          <w:szCs w:val="24"/>
        </w:rPr>
        <w:t>Débiles</w:t>
      </w:r>
      <w:r w:rsidRPr="00C1571D">
        <w:rPr>
          <w:rFonts w:ascii="Bookman Old Style" w:hAnsi="Bookman Old Style"/>
          <w:b/>
          <w:sz w:val="24"/>
          <w:szCs w:val="24"/>
        </w:rPr>
        <w:t xml:space="preserve"> </w:t>
      </w:r>
      <w:r>
        <w:rPr>
          <w:rFonts w:ascii="Bookman Old Style" w:hAnsi="Bookman Old Style"/>
          <w:b/>
          <w:sz w:val="24"/>
          <w:szCs w:val="24"/>
        </w:rPr>
        <w:t>(fatiga de Material).-</w:t>
      </w:r>
    </w:p>
    <w:p w:rsidR="00C1571D" w:rsidRPr="00C1571D" w:rsidRDefault="00C1571D" w:rsidP="00C1571D">
      <w:pPr>
        <w:pStyle w:val="Prrafodelista"/>
        <w:numPr>
          <w:ilvl w:val="0"/>
          <w:numId w:val="6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No hay un Estudio sobre la Factibilidad, de existir un Movimiento </w:t>
      </w:r>
      <w:r w:rsidR="007A68FC">
        <w:rPr>
          <w:rFonts w:ascii="Bookman Old Style" w:hAnsi="Bookman Old Style"/>
          <w:b/>
          <w:sz w:val="24"/>
          <w:szCs w:val="24"/>
        </w:rPr>
        <w:t>Sísmico</w:t>
      </w:r>
      <w:r>
        <w:rPr>
          <w:rFonts w:ascii="Bookman Old Style" w:hAnsi="Bookman Old Style"/>
          <w:b/>
          <w:sz w:val="24"/>
          <w:szCs w:val="24"/>
        </w:rPr>
        <w:t>, se puede precipitar una saca desde el 3° Nivel.-</w:t>
      </w:r>
    </w:p>
    <w:p w:rsidR="00C1571D" w:rsidRDefault="007A68FC" w:rsidP="00C1571D">
      <w:pPr>
        <w:pStyle w:val="Prrafodelista"/>
        <w:numPr>
          <w:ilvl w:val="0"/>
          <w:numId w:val="6"/>
        </w:numPr>
        <w:rPr>
          <w:rFonts w:ascii="Bookman Old Style" w:hAnsi="Bookman Old Style"/>
          <w:b/>
          <w:sz w:val="24"/>
          <w:szCs w:val="24"/>
        </w:rPr>
      </w:pPr>
      <w:r w:rsidRPr="00C1571D">
        <w:rPr>
          <w:rFonts w:ascii="Bookman Old Style" w:hAnsi="Bookman Old Style"/>
          <w:b/>
          <w:sz w:val="24"/>
          <w:szCs w:val="24"/>
        </w:rPr>
        <w:t>Solución</w:t>
      </w:r>
      <w:r w:rsidR="00C1571D" w:rsidRPr="00C1571D">
        <w:rPr>
          <w:rFonts w:ascii="Bookman Old Style" w:hAnsi="Bookman Old Style"/>
          <w:b/>
          <w:sz w:val="24"/>
          <w:szCs w:val="24"/>
        </w:rPr>
        <w:t xml:space="preserve"> comprar Pallets con Yugo o Pallets </w:t>
      </w:r>
      <w:r w:rsidRPr="00C1571D">
        <w:rPr>
          <w:rFonts w:ascii="Bookman Old Style" w:hAnsi="Bookman Old Style"/>
          <w:b/>
          <w:sz w:val="24"/>
          <w:szCs w:val="24"/>
        </w:rPr>
        <w:t>Plásticos</w:t>
      </w:r>
      <w:r w:rsidR="00C1571D" w:rsidRPr="00C1571D">
        <w:rPr>
          <w:rFonts w:ascii="Bookman Old Style" w:hAnsi="Bookman Old Style"/>
          <w:b/>
          <w:sz w:val="24"/>
          <w:szCs w:val="24"/>
        </w:rPr>
        <w:t>.-</w:t>
      </w:r>
    </w:p>
    <w:p w:rsidR="00C1571D" w:rsidRDefault="00C1571D" w:rsidP="00C1571D">
      <w:pPr>
        <w:pStyle w:val="Prrafodelista"/>
        <w:numPr>
          <w:ilvl w:val="0"/>
          <w:numId w:val="6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Reforzar Rack con Soporte Fijo, que soporte al Pallet.-</w:t>
      </w:r>
    </w:p>
    <w:p w:rsidR="0024304B" w:rsidRPr="00FE6CDA" w:rsidRDefault="00C1571D" w:rsidP="00FE6CDA">
      <w:pPr>
        <w:pStyle w:val="Prrafodelista"/>
        <w:numPr>
          <w:ilvl w:val="0"/>
          <w:numId w:val="6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Se implemento en un 10% aproximado de la Bodega, no se siguió implementando, Problema de Costos.-</w:t>
      </w:r>
    </w:p>
    <w:p w:rsidR="0024304B" w:rsidRPr="0024304B" w:rsidRDefault="0024304B" w:rsidP="0024304B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24304B" w:rsidRDefault="0024304B" w:rsidP="0024304B">
      <w:pPr>
        <w:pStyle w:val="Prrafodelista"/>
        <w:numPr>
          <w:ilvl w:val="0"/>
          <w:numId w:val="15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Proveedores, se controla Medidas Seguridad, </w:t>
      </w:r>
      <w:r w:rsidR="007A68FC">
        <w:rPr>
          <w:rFonts w:ascii="Bookman Old Style" w:hAnsi="Bookman Old Style"/>
          <w:b/>
          <w:sz w:val="24"/>
          <w:szCs w:val="24"/>
        </w:rPr>
        <w:t>Mantención</w:t>
      </w:r>
      <w:r>
        <w:rPr>
          <w:rFonts w:ascii="Bookman Old Style" w:hAnsi="Bookman Old Style"/>
          <w:b/>
          <w:sz w:val="24"/>
          <w:szCs w:val="24"/>
        </w:rPr>
        <w:t xml:space="preserve"> del </w:t>
      </w:r>
      <w:r w:rsidR="007A68FC">
        <w:rPr>
          <w:rFonts w:ascii="Bookman Old Style" w:hAnsi="Bookman Old Style"/>
          <w:b/>
          <w:sz w:val="24"/>
          <w:szCs w:val="24"/>
        </w:rPr>
        <w:t>Vehículo</w:t>
      </w:r>
      <w:r>
        <w:rPr>
          <w:rFonts w:ascii="Bookman Old Style" w:hAnsi="Bookman Old Style"/>
          <w:b/>
          <w:sz w:val="24"/>
          <w:szCs w:val="24"/>
        </w:rPr>
        <w:t xml:space="preserve">, conductores realizan llamado telefónico, indicando la </w:t>
      </w:r>
      <w:r w:rsidR="007A68FC">
        <w:rPr>
          <w:rFonts w:ascii="Bookman Old Style" w:hAnsi="Bookman Old Style"/>
          <w:b/>
          <w:sz w:val="24"/>
          <w:szCs w:val="24"/>
        </w:rPr>
        <w:t>Recepción</w:t>
      </w:r>
      <w:r>
        <w:rPr>
          <w:rFonts w:ascii="Bookman Old Style" w:hAnsi="Bookman Old Style"/>
          <w:b/>
          <w:sz w:val="24"/>
          <w:szCs w:val="24"/>
        </w:rPr>
        <w:t xml:space="preserve"> del Producto.-</w:t>
      </w:r>
    </w:p>
    <w:p w:rsidR="0024304B" w:rsidRPr="0024304B" w:rsidRDefault="0024304B" w:rsidP="0024304B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24304B" w:rsidRDefault="0024304B" w:rsidP="0024304B">
      <w:pPr>
        <w:pStyle w:val="Prrafodelista"/>
        <w:numPr>
          <w:ilvl w:val="0"/>
          <w:numId w:val="15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¿Quiénes autorizan la Salida de Productos?.-</w:t>
      </w:r>
    </w:p>
    <w:p w:rsidR="0024304B" w:rsidRPr="0024304B" w:rsidRDefault="0024304B" w:rsidP="0024304B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24304B" w:rsidRDefault="0024304B" w:rsidP="0024304B">
      <w:pPr>
        <w:pStyle w:val="Prrafodelista"/>
        <w:numPr>
          <w:ilvl w:val="0"/>
          <w:numId w:val="6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Personal de Laboratorio, generando Certificado de </w:t>
      </w:r>
      <w:r w:rsidR="007A68FC">
        <w:rPr>
          <w:rFonts w:ascii="Bookman Old Style" w:hAnsi="Bookman Old Style"/>
          <w:b/>
          <w:sz w:val="24"/>
          <w:szCs w:val="24"/>
        </w:rPr>
        <w:t>Análisis</w:t>
      </w:r>
      <w:r>
        <w:rPr>
          <w:rFonts w:ascii="Bookman Old Style" w:hAnsi="Bookman Old Style"/>
          <w:b/>
          <w:sz w:val="24"/>
          <w:szCs w:val="24"/>
        </w:rPr>
        <w:t>, el que se encuentra en el Servidor, para ser impreso y entregado a los Conductores.-</w:t>
      </w:r>
    </w:p>
    <w:p w:rsidR="00C1571D" w:rsidRDefault="00C1571D" w:rsidP="00C1571D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C1571D" w:rsidRDefault="00C1571D" w:rsidP="00C1571D">
      <w:pPr>
        <w:pStyle w:val="Prrafodelista"/>
        <w:numPr>
          <w:ilvl w:val="0"/>
          <w:numId w:val="19"/>
        </w:numPr>
        <w:rPr>
          <w:rFonts w:ascii="Bookman Old Style" w:hAnsi="Bookman Old Style"/>
          <w:b/>
          <w:sz w:val="24"/>
          <w:szCs w:val="24"/>
        </w:rPr>
      </w:pPr>
      <w:r w:rsidRPr="00C1571D">
        <w:rPr>
          <w:rFonts w:ascii="Bookman Old Style" w:hAnsi="Bookman Old Style"/>
          <w:b/>
          <w:sz w:val="24"/>
          <w:szCs w:val="24"/>
        </w:rPr>
        <w:t>Existe Impacto Ambiental al existir Material Particulado en el Ambiente.-</w:t>
      </w:r>
    </w:p>
    <w:p w:rsidR="00C1571D" w:rsidRDefault="00C1571D" w:rsidP="00C1571D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C1571D" w:rsidRDefault="00C1571D" w:rsidP="00C1571D">
      <w:pPr>
        <w:pStyle w:val="Prrafodelista"/>
        <w:numPr>
          <w:ilvl w:val="0"/>
          <w:numId w:val="19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Producto en </w:t>
      </w:r>
      <w:r w:rsidR="007A68FC">
        <w:rPr>
          <w:rFonts w:ascii="Bookman Old Style" w:hAnsi="Bookman Old Style"/>
          <w:b/>
          <w:sz w:val="24"/>
          <w:szCs w:val="24"/>
        </w:rPr>
        <w:t>Análisis</w:t>
      </w:r>
      <w:r>
        <w:rPr>
          <w:rFonts w:ascii="Bookman Old Style" w:hAnsi="Bookman Old Style"/>
          <w:b/>
          <w:sz w:val="24"/>
          <w:szCs w:val="24"/>
        </w:rPr>
        <w:t xml:space="preserve"> (Etiqueta Amarilla).-</w:t>
      </w:r>
    </w:p>
    <w:p w:rsidR="00C1571D" w:rsidRPr="00C1571D" w:rsidRDefault="00C1571D" w:rsidP="00C1571D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C1571D" w:rsidRDefault="00C1571D" w:rsidP="00C1571D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C1571D" w:rsidRDefault="00C1571D" w:rsidP="00C1571D">
      <w:pPr>
        <w:pStyle w:val="Prrafodelista"/>
        <w:numPr>
          <w:ilvl w:val="0"/>
          <w:numId w:val="19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Producto Aprobado (Etiqueta Verde).-</w:t>
      </w:r>
    </w:p>
    <w:p w:rsidR="00C1571D" w:rsidRDefault="00C1571D" w:rsidP="00C1571D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C1571D" w:rsidRDefault="00C1571D" w:rsidP="00C1571D">
      <w:pPr>
        <w:pStyle w:val="Prrafodelista"/>
        <w:numPr>
          <w:ilvl w:val="0"/>
          <w:numId w:val="19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Producto no Conforme (Etiqueta Roja).-</w:t>
      </w:r>
    </w:p>
    <w:p w:rsidR="00C1571D" w:rsidRPr="00C1571D" w:rsidRDefault="00C1571D" w:rsidP="00C1571D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C1571D" w:rsidRDefault="00C1571D" w:rsidP="00C1571D">
      <w:pPr>
        <w:pStyle w:val="Prrafodelista"/>
        <w:numPr>
          <w:ilvl w:val="0"/>
          <w:numId w:val="19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Certificado de </w:t>
      </w:r>
      <w:r w:rsidR="007A68FC">
        <w:rPr>
          <w:rFonts w:ascii="Bookman Old Style" w:hAnsi="Bookman Old Style"/>
          <w:b/>
          <w:sz w:val="24"/>
          <w:szCs w:val="24"/>
        </w:rPr>
        <w:t>Análisis</w:t>
      </w:r>
      <w:r>
        <w:rPr>
          <w:rFonts w:ascii="Bookman Old Style" w:hAnsi="Bookman Old Style"/>
          <w:b/>
          <w:sz w:val="24"/>
          <w:szCs w:val="24"/>
        </w:rPr>
        <w:t xml:space="preserve"> en Terreno, se encuentra en Proyecto.-</w:t>
      </w:r>
    </w:p>
    <w:p w:rsidR="00C1571D" w:rsidRPr="00C1571D" w:rsidRDefault="00C1571D" w:rsidP="00C1571D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C1571D" w:rsidRDefault="00FE6CDA" w:rsidP="00C1571D">
      <w:pPr>
        <w:pStyle w:val="Prrafodelista"/>
        <w:numPr>
          <w:ilvl w:val="0"/>
          <w:numId w:val="19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No hay conocimiento del Plan de </w:t>
      </w:r>
      <w:r w:rsidR="007A68FC">
        <w:rPr>
          <w:rFonts w:ascii="Bookman Old Style" w:hAnsi="Bookman Old Style"/>
          <w:b/>
          <w:sz w:val="24"/>
          <w:szCs w:val="24"/>
        </w:rPr>
        <w:t>Evacuación</w:t>
      </w:r>
      <w:r>
        <w:rPr>
          <w:rFonts w:ascii="Bookman Old Style" w:hAnsi="Bookman Old Style"/>
          <w:b/>
          <w:sz w:val="24"/>
          <w:szCs w:val="24"/>
        </w:rPr>
        <w:t>.-</w:t>
      </w:r>
    </w:p>
    <w:p w:rsidR="00FE6CDA" w:rsidRPr="00FE6CDA" w:rsidRDefault="00FE6CDA" w:rsidP="00FE6CDA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FE6CDA" w:rsidRDefault="00FE6CDA" w:rsidP="00C1571D">
      <w:pPr>
        <w:pStyle w:val="Prrafodelista"/>
        <w:numPr>
          <w:ilvl w:val="0"/>
          <w:numId w:val="19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Faltan Letreros de </w:t>
      </w:r>
      <w:r w:rsidR="007A68FC">
        <w:rPr>
          <w:rFonts w:ascii="Bookman Old Style" w:hAnsi="Bookman Old Style"/>
          <w:b/>
          <w:sz w:val="24"/>
          <w:szCs w:val="24"/>
        </w:rPr>
        <w:t>Evacuación</w:t>
      </w:r>
      <w:r>
        <w:rPr>
          <w:rFonts w:ascii="Bookman Old Style" w:hAnsi="Bookman Old Style"/>
          <w:b/>
          <w:sz w:val="24"/>
          <w:szCs w:val="24"/>
        </w:rPr>
        <w:t xml:space="preserve"> mas Grandes, los existentes son demasiado pequeños.-</w:t>
      </w:r>
    </w:p>
    <w:p w:rsidR="00FE6CDA" w:rsidRPr="00FE6CDA" w:rsidRDefault="00FE6CDA" w:rsidP="00FE6CDA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FE6CDA" w:rsidRDefault="00FE6CDA" w:rsidP="00C1571D">
      <w:pPr>
        <w:pStyle w:val="Prrafodelista"/>
        <w:numPr>
          <w:ilvl w:val="0"/>
          <w:numId w:val="19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Faltan Espejos </w:t>
      </w:r>
      <w:r w:rsidR="007A68FC">
        <w:rPr>
          <w:rFonts w:ascii="Bookman Old Style" w:hAnsi="Bookman Old Style"/>
          <w:b/>
          <w:sz w:val="24"/>
          <w:szCs w:val="24"/>
        </w:rPr>
        <w:t>Panorámicos</w:t>
      </w:r>
      <w:r>
        <w:rPr>
          <w:rFonts w:ascii="Bookman Old Style" w:hAnsi="Bookman Old Style"/>
          <w:b/>
          <w:sz w:val="24"/>
          <w:szCs w:val="24"/>
        </w:rPr>
        <w:t xml:space="preserve">, transito Personal y </w:t>
      </w:r>
      <w:r w:rsidR="007A68FC">
        <w:rPr>
          <w:rFonts w:ascii="Bookman Old Style" w:hAnsi="Bookman Old Style"/>
          <w:b/>
          <w:sz w:val="24"/>
          <w:szCs w:val="24"/>
        </w:rPr>
        <w:t>Grúas</w:t>
      </w:r>
      <w:r>
        <w:rPr>
          <w:rFonts w:ascii="Bookman Old Style" w:hAnsi="Bookman Old Style"/>
          <w:b/>
          <w:sz w:val="24"/>
          <w:szCs w:val="24"/>
        </w:rPr>
        <w:t xml:space="preserve"> Horquillas.-</w:t>
      </w:r>
    </w:p>
    <w:p w:rsidR="00FE6CDA" w:rsidRPr="00FE6CDA" w:rsidRDefault="00FE6CDA" w:rsidP="00FE6CDA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FE6CDA" w:rsidRDefault="00FE6CDA" w:rsidP="00C1571D">
      <w:pPr>
        <w:pStyle w:val="Prrafodelista"/>
        <w:numPr>
          <w:ilvl w:val="0"/>
          <w:numId w:val="19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Se detecta Almacenamiento de Productos en los Pasillos y al Intemperie.-</w:t>
      </w:r>
    </w:p>
    <w:p w:rsidR="00FE6CDA" w:rsidRPr="00FE6CDA" w:rsidRDefault="00FE6CDA" w:rsidP="00FE6CDA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FE6CDA" w:rsidRDefault="00FE6CDA" w:rsidP="00C1571D">
      <w:pPr>
        <w:pStyle w:val="Prrafodelista"/>
        <w:numPr>
          <w:ilvl w:val="0"/>
          <w:numId w:val="19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Implementando Planilla Excel, con la Ubicación de los Productos.- (subir a Q – Aldes).-</w:t>
      </w:r>
    </w:p>
    <w:p w:rsidR="00FE6CDA" w:rsidRPr="00FE6CDA" w:rsidRDefault="00FE6CDA" w:rsidP="00FE6CDA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FE6CDA" w:rsidRDefault="00FE6CDA" w:rsidP="00C1571D">
      <w:pPr>
        <w:pStyle w:val="Prrafodelista"/>
        <w:numPr>
          <w:ilvl w:val="0"/>
          <w:numId w:val="19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Programa Despacho Productos solo </w:t>
      </w:r>
      <w:r w:rsidR="007A68FC">
        <w:rPr>
          <w:rFonts w:ascii="Bookman Old Style" w:hAnsi="Bookman Old Style"/>
          <w:b/>
          <w:sz w:val="24"/>
          <w:szCs w:val="24"/>
        </w:rPr>
        <w:t>Físico</w:t>
      </w:r>
      <w:r>
        <w:rPr>
          <w:rFonts w:ascii="Bookman Old Style" w:hAnsi="Bookman Old Style"/>
          <w:b/>
          <w:sz w:val="24"/>
          <w:szCs w:val="24"/>
        </w:rPr>
        <w:t>.- P – LOG – 01.-</w:t>
      </w:r>
    </w:p>
    <w:p w:rsidR="00FE6CDA" w:rsidRPr="00FE6CDA" w:rsidRDefault="00FE6CDA" w:rsidP="00FE6CDA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FE6CDA" w:rsidRDefault="00FE6CDA" w:rsidP="00C1571D">
      <w:pPr>
        <w:pStyle w:val="Prrafodelista"/>
        <w:numPr>
          <w:ilvl w:val="0"/>
          <w:numId w:val="19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No </w:t>
      </w:r>
      <w:r w:rsidR="007A68FC">
        <w:rPr>
          <w:rFonts w:ascii="Bookman Old Style" w:hAnsi="Bookman Old Style"/>
          <w:b/>
          <w:sz w:val="24"/>
          <w:szCs w:val="24"/>
        </w:rPr>
        <w:t>está</w:t>
      </w:r>
      <w:r>
        <w:rPr>
          <w:rFonts w:ascii="Bookman Old Style" w:hAnsi="Bookman Old Style"/>
          <w:b/>
          <w:sz w:val="24"/>
          <w:szCs w:val="24"/>
        </w:rPr>
        <w:t xml:space="preserve"> definido el Protocolo de Selección y </w:t>
      </w:r>
      <w:r w:rsidR="007A68FC">
        <w:rPr>
          <w:rFonts w:ascii="Bookman Old Style" w:hAnsi="Bookman Old Style"/>
          <w:b/>
          <w:sz w:val="24"/>
          <w:szCs w:val="24"/>
        </w:rPr>
        <w:t>Evaluación</w:t>
      </w:r>
      <w:r>
        <w:rPr>
          <w:rFonts w:ascii="Bookman Old Style" w:hAnsi="Bookman Old Style"/>
          <w:b/>
          <w:sz w:val="24"/>
          <w:szCs w:val="24"/>
        </w:rPr>
        <w:t xml:space="preserve"> de Prestadores de servicios de Transportes de Productos Terminados.-</w:t>
      </w:r>
    </w:p>
    <w:p w:rsidR="00FE6CDA" w:rsidRPr="00FE6CDA" w:rsidRDefault="00FE6CDA" w:rsidP="00FE6CDA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FE6CDA" w:rsidRDefault="00FE6CDA" w:rsidP="00C1571D">
      <w:pPr>
        <w:pStyle w:val="Prrafodelista"/>
        <w:numPr>
          <w:ilvl w:val="0"/>
          <w:numId w:val="19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Tablero </w:t>
      </w:r>
      <w:r w:rsidR="007A68FC">
        <w:rPr>
          <w:rFonts w:ascii="Bookman Old Style" w:hAnsi="Bookman Old Style"/>
          <w:b/>
          <w:sz w:val="24"/>
          <w:szCs w:val="24"/>
        </w:rPr>
        <w:t>Eléctrico</w:t>
      </w:r>
      <w:r>
        <w:rPr>
          <w:rFonts w:ascii="Bookman Old Style" w:hAnsi="Bookman Old Style"/>
          <w:b/>
          <w:sz w:val="24"/>
          <w:szCs w:val="24"/>
        </w:rPr>
        <w:t xml:space="preserve"> Abierto al Interior BPT.-</w:t>
      </w:r>
    </w:p>
    <w:p w:rsidR="00FE6CDA" w:rsidRPr="00FE6CDA" w:rsidRDefault="00FE6CDA" w:rsidP="00FE6CDA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FE6CDA" w:rsidRDefault="00FE6CDA" w:rsidP="00C1571D">
      <w:pPr>
        <w:pStyle w:val="Prrafodelista"/>
        <w:numPr>
          <w:ilvl w:val="0"/>
          <w:numId w:val="19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Cable Colgando fuera del Tablero </w:t>
      </w:r>
      <w:r w:rsidR="007A68FC">
        <w:rPr>
          <w:rFonts w:ascii="Bookman Old Style" w:hAnsi="Bookman Old Style"/>
          <w:b/>
          <w:sz w:val="24"/>
          <w:szCs w:val="24"/>
        </w:rPr>
        <w:t>Eléctrico</w:t>
      </w:r>
      <w:r>
        <w:rPr>
          <w:rFonts w:ascii="Bookman Old Style" w:hAnsi="Bookman Old Style"/>
          <w:b/>
          <w:sz w:val="24"/>
          <w:szCs w:val="24"/>
        </w:rPr>
        <w:t>.-</w:t>
      </w:r>
    </w:p>
    <w:p w:rsidR="00FE6CDA" w:rsidRPr="00FE6CDA" w:rsidRDefault="00FE6CDA" w:rsidP="00FE6CDA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FE6CDA" w:rsidRDefault="00FE6CDA" w:rsidP="00C1571D">
      <w:pPr>
        <w:pStyle w:val="Prrafodelista"/>
        <w:numPr>
          <w:ilvl w:val="0"/>
          <w:numId w:val="19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Material Conforme ubicado al Interior de BPT, no contando con el espacio suficiente para transitar entre ellos.-</w:t>
      </w:r>
    </w:p>
    <w:p w:rsidR="00FE6CDA" w:rsidRPr="00FE6CDA" w:rsidRDefault="00FE6CDA" w:rsidP="00FE6CDA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FE6CDA" w:rsidRDefault="00FE6CDA" w:rsidP="00FE6CDA">
      <w:pPr>
        <w:pStyle w:val="Prrafodelista"/>
        <w:numPr>
          <w:ilvl w:val="0"/>
          <w:numId w:val="19"/>
        </w:num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Maquina Palletizadora (Film), se encuentra tapando el Libre Uso del Extintor.-</w:t>
      </w:r>
    </w:p>
    <w:p w:rsidR="00FE6CDA" w:rsidRPr="00FE6CDA" w:rsidRDefault="00FE6CDA" w:rsidP="00FE6CDA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FE6CDA" w:rsidRPr="00FE6CDA" w:rsidRDefault="00FE6CDA" w:rsidP="00FE6CDA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C1571D" w:rsidRPr="00C1571D" w:rsidRDefault="00C1571D" w:rsidP="007A68FC">
      <w:pPr>
        <w:pStyle w:val="Prrafodelista"/>
        <w:rPr>
          <w:rFonts w:ascii="Bookman Old Style" w:hAnsi="Bookman Old Style"/>
          <w:b/>
          <w:sz w:val="24"/>
          <w:szCs w:val="24"/>
        </w:rPr>
      </w:pPr>
    </w:p>
    <w:p w:rsidR="0024304B" w:rsidRDefault="0024304B" w:rsidP="0024304B">
      <w:pPr>
        <w:pStyle w:val="Prrafodelista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 </w:t>
      </w:r>
    </w:p>
    <w:sectPr w:rsidR="0024304B" w:rsidSect="0016091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4ECA"/>
      </v:shape>
    </w:pict>
  </w:numPicBullet>
  <w:abstractNum w:abstractNumId="0" w15:restartNumberingAfterBreak="0">
    <w:nsid w:val="010E2E0F"/>
    <w:multiLevelType w:val="hybridMultilevel"/>
    <w:tmpl w:val="85A0D3AE"/>
    <w:lvl w:ilvl="0" w:tplc="3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2C7442"/>
    <w:multiLevelType w:val="hybridMultilevel"/>
    <w:tmpl w:val="0A90AFB2"/>
    <w:lvl w:ilvl="0" w:tplc="EAE05660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5520D5"/>
    <w:multiLevelType w:val="hybridMultilevel"/>
    <w:tmpl w:val="A3C44036"/>
    <w:lvl w:ilvl="0" w:tplc="3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91185F"/>
    <w:multiLevelType w:val="hybridMultilevel"/>
    <w:tmpl w:val="73889B14"/>
    <w:lvl w:ilvl="0" w:tplc="3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9A0BBF"/>
    <w:multiLevelType w:val="hybridMultilevel"/>
    <w:tmpl w:val="A3E2882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C740FD"/>
    <w:multiLevelType w:val="hybridMultilevel"/>
    <w:tmpl w:val="EBD033A4"/>
    <w:lvl w:ilvl="0" w:tplc="F41A46BC">
      <w:start w:val="7"/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E52FC9"/>
    <w:multiLevelType w:val="hybridMultilevel"/>
    <w:tmpl w:val="C5BE8F76"/>
    <w:lvl w:ilvl="0" w:tplc="3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D83311"/>
    <w:multiLevelType w:val="hybridMultilevel"/>
    <w:tmpl w:val="91C491F4"/>
    <w:lvl w:ilvl="0" w:tplc="4EC2C300">
      <w:start w:val="7"/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7037EF"/>
    <w:multiLevelType w:val="hybridMultilevel"/>
    <w:tmpl w:val="2148491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FB0E9B"/>
    <w:multiLevelType w:val="hybridMultilevel"/>
    <w:tmpl w:val="9F7274A6"/>
    <w:lvl w:ilvl="0" w:tplc="3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505BBC"/>
    <w:multiLevelType w:val="hybridMultilevel"/>
    <w:tmpl w:val="75B4ED22"/>
    <w:lvl w:ilvl="0" w:tplc="C04A8720">
      <w:start w:val="8"/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3D58E2"/>
    <w:multiLevelType w:val="hybridMultilevel"/>
    <w:tmpl w:val="6358B42A"/>
    <w:lvl w:ilvl="0" w:tplc="567077F0">
      <w:start w:val="7"/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D76CA5"/>
    <w:multiLevelType w:val="hybridMultilevel"/>
    <w:tmpl w:val="97F61EE6"/>
    <w:lvl w:ilvl="0" w:tplc="567077F0">
      <w:start w:val="7"/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4F2896"/>
    <w:multiLevelType w:val="hybridMultilevel"/>
    <w:tmpl w:val="254A13F8"/>
    <w:lvl w:ilvl="0" w:tplc="3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8A7A67"/>
    <w:multiLevelType w:val="hybridMultilevel"/>
    <w:tmpl w:val="97E004D0"/>
    <w:lvl w:ilvl="0" w:tplc="567077F0">
      <w:start w:val="7"/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493C0F"/>
    <w:multiLevelType w:val="hybridMultilevel"/>
    <w:tmpl w:val="32B82B80"/>
    <w:lvl w:ilvl="0" w:tplc="3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B27764"/>
    <w:multiLevelType w:val="hybridMultilevel"/>
    <w:tmpl w:val="327AFD0C"/>
    <w:lvl w:ilvl="0" w:tplc="3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B16CC7"/>
    <w:multiLevelType w:val="hybridMultilevel"/>
    <w:tmpl w:val="C49AFA1C"/>
    <w:lvl w:ilvl="0" w:tplc="3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7048C6"/>
    <w:multiLevelType w:val="hybridMultilevel"/>
    <w:tmpl w:val="1C38D6C4"/>
    <w:lvl w:ilvl="0" w:tplc="6C06ACBC">
      <w:start w:val="7"/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8"/>
  </w:num>
  <w:num w:numId="4">
    <w:abstractNumId w:val="1"/>
  </w:num>
  <w:num w:numId="5">
    <w:abstractNumId w:val="16"/>
  </w:num>
  <w:num w:numId="6">
    <w:abstractNumId w:val="14"/>
  </w:num>
  <w:num w:numId="7">
    <w:abstractNumId w:val="8"/>
  </w:num>
  <w:num w:numId="8">
    <w:abstractNumId w:val="12"/>
  </w:num>
  <w:num w:numId="9">
    <w:abstractNumId w:val="3"/>
  </w:num>
  <w:num w:numId="10">
    <w:abstractNumId w:val="4"/>
  </w:num>
  <w:num w:numId="11">
    <w:abstractNumId w:val="11"/>
  </w:num>
  <w:num w:numId="12">
    <w:abstractNumId w:val="15"/>
  </w:num>
  <w:num w:numId="13">
    <w:abstractNumId w:val="9"/>
  </w:num>
  <w:num w:numId="14">
    <w:abstractNumId w:val="13"/>
  </w:num>
  <w:num w:numId="15">
    <w:abstractNumId w:val="0"/>
  </w:num>
  <w:num w:numId="16">
    <w:abstractNumId w:val="17"/>
  </w:num>
  <w:num w:numId="17">
    <w:abstractNumId w:val="10"/>
  </w:num>
  <w:num w:numId="18">
    <w:abstractNumId w:val="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8A4"/>
    <w:rsid w:val="00160917"/>
    <w:rsid w:val="0024304B"/>
    <w:rsid w:val="002474DE"/>
    <w:rsid w:val="0025141B"/>
    <w:rsid w:val="00356B8E"/>
    <w:rsid w:val="005C1F9E"/>
    <w:rsid w:val="007160CA"/>
    <w:rsid w:val="007A68FC"/>
    <w:rsid w:val="008D173C"/>
    <w:rsid w:val="008E07CE"/>
    <w:rsid w:val="00990591"/>
    <w:rsid w:val="00A446C4"/>
    <w:rsid w:val="00AC18A4"/>
    <w:rsid w:val="00C1571D"/>
    <w:rsid w:val="00CD7FC1"/>
    <w:rsid w:val="00DF4A25"/>
    <w:rsid w:val="00EB1FFF"/>
    <w:rsid w:val="00F24F1F"/>
    <w:rsid w:val="00F2633D"/>
    <w:rsid w:val="00FE646B"/>
    <w:rsid w:val="00FE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361DB0-89C0-424E-BEB4-BC2C61CDF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91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C18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PORTERIA PROMAIZ</dc:creator>
  <cp:lastModifiedBy>Mariela</cp:lastModifiedBy>
  <cp:revision>2</cp:revision>
  <dcterms:created xsi:type="dcterms:W3CDTF">2017-03-10T17:47:00Z</dcterms:created>
  <dcterms:modified xsi:type="dcterms:W3CDTF">2017-03-10T17:47:00Z</dcterms:modified>
</cp:coreProperties>
</file>