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04156" w14:textId="36A835A3" w:rsidR="004D10FD" w:rsidRDefault="004254E6">
      <w:pPr>
        <w:rPr>
          <w:lang w:val="es-ES"/>
        </w:rPr>
      </w:pPr>
      <w:r>
        <w:rPr>
          <w:lang w:val="es-ES"/>
        </w:rPr>
        <w:t>AUDITORIA AREA SGC     AAFP</w:t>
      </w:r>
    </w:p>
    <w:p w14:paraId="6E1E75EB" w14:textId="70A57D35" w:rsidR="004254E6" w:rsidRDefault="004254E6">
      <w:pPr>
        <w:rPr>
          <w:lang w:val="es-ES"/>
        </w:rPr>
      </w:pPr>
      <w:r>
        <w:rPr>
          <w:lang w:val="es-ES"/>
        </w:rPr>
        <w:t>Fecha de auditoria:       12/07/2022</w:t>
      </w:r>
    </w:p>
    <w:p w14:paraId="78A427FF" w14:textId="166ADF6B" w:rsidR="004254E6" w:rsidRDefault="004254E6">
      <w:pPr>
        <w:rPr>
          <w:lang w:val="es-ES"/>
        </w:rPr>
      </w:pPr>
      <w:r>
        <w:rPr>
          <w:lang w:val="es-ES"/>
        </w:rPr>
        <w:t xml:space="preserve">Auditores:                        Robinson </w:t>
      </w:r>
      <w:r w:rsidR="007A587B">
        <w:rPr>
          <w:lang w:val="es-ES"/>
        </w:rPr>
        <w:t>R</w:t>
      </w:r>
      <w:r>
        <w:rPr>
          <w:lang w:val="es-ES"/>
        </w:rPr>
        <w:t>íos   / Andrés Queirolo</w:t>
      </w:r>
    </w:p>
    <w:p w14:paraId="430456C5" w14:textId="59AD0284" w:rsidR="004254E6" w:rsidRDefault="004254E6">
      <w:pPr>
        <w:rPr>
          <w:lang w:val="es-ES"/>
        </w:rPr>
      </w:pPr>
      <w:r>
        <w:rPr>
          <w:lang w:val="es-ES"/>
        </w:rPr>
        <w:t>Entrevistado:                   Jaime López</w:t>
      </w:r>
    </w:p>
    <w:p w14:paraId="5D465B1E" w14:textId="6F226D94" w:rsidR="004254E6" w:rsidRDefault="004254E6">
      <w:pPr>
        <w:rPr>
          <w:lang w:val="es-ES"/>
        </w:rPr>
      </w:pPr>
    </w:p>
    <w:p w14:paraId="16D2C53F" w14:textId="25B5CF87" w:rsidR="004254E6" w:rsidRDefault="004254E6">
      <w:pPr>
        <w:rPr>
          <w:lang w:val="es-ES"/>
        </w:rPr>
      </w:pPr>
      <w:r>
        <w:rPr>
          <w:lang w:val="es-ES"/>
        </w:rPr>
        <w:t>1) 4.1 y 4.2 Contexto y partes interesadas</w:t>
      </w:r>
    </w:p>
    <w:p w14:paraId="4AE72664" w14:textId="6475AF57" w:rsidR="004254E6" w:rsidRDefault="004254E6">
      <w:pPr>
        <w:rPr>
          <w:lang w:val="es-ES"/>
        </w:rPr>
      </w:pPr>
      <w:r>
        <w:rPr>
          <w:lang w:val="es-ES"/>
        </w:rPr>
        <w:t>Evidenciar que se han revisado y actualizado los factores que afecten al contexto, en lo interno y externo y de las partes interesadas.</w:t>
      </w:r>
    </w:p>
    <w:p w14:paraId="11D47FBD" w14:textId="4692113A" w:rsidR="004254E6" w:rsidRDefault="00C81799">
      <w:pPr>
        <w:rPr>
          <w:b/>
          <w:bCs/>
          <w:lang w:val="es-ES"/>
        </w:rPr>
      </w:pPr>
      <w:r w:rsidRPr="008E3303">
        <w:rPr>
          <w:b/>
          <w:bCs/>
          <w:lang w:val="es-ES"/>
        </w:rPr>
        <w:t>R. Se evidencia en el manual de gestión y calidad indicando todos sus procesos y se identifica un hallazgo en donde el alza del dólar no esta identificado en el sistema de Manuel de gestión y calidad.</w:t>
      </w:r>
    </w:p>
    <w:p w14:paraId="6CABC086" w14:textId="1405C872" w:rsidR="008E3303" w:rsidRDefault="008E3303">
      <w:pPr>
        <w:rPr>
          <w:b/>
          <w:bCs/>
          <w:lang w:val="es-ES"/>
        </w:rPr>
      </w:pPr>
    </w:p>
    <w:p w14:paraId="3CE78951" w14:textId="1D09D082" w:rsidR="008E3303" w:rsidRDefault="008E3303">
      <w:pPr>
        <w:rPr>
          <w:lang w:val="es-ES"/>
        </w:rPr>
      </w:pPr>
      <w:r w:rsidRPr="008E3303">
        <w:rPr>
          <w:lang w:val="es-ES"/>
        </w:rPr>
        <w:t xml:space="preserve">2) </w:t>
      </w:r>
      <w:r>
        <w:rPr>
          <w:lang w:val="es-ES"/>
        </w:rPr>
        <w:t>6.1 ACCIONES PARA ABORDAR RIESGOS</w:t>
      </w:r>
    </w:p>
    <w:p w14:paraId="1C90CD64" w14:textId="49F95B62" w:rsidR="007A587B" w:rsidRDefault="007A587B">
      <w:pPr>
        <w:rPr>
          <w:lang w:val="es-ES"/>
        </w:rPr>
      </w:pPr>
      <w:r>
        <w:rPr>
          <w:lang w:val="es-ES"/>
        </w:rPr>
        <w:t xml:space="preserve">R.  Se evidencio los riesgos y sus </w:t>
      </w:r>
      <w:r w:rsidR="00CD4339">
        <w:rPr>
          <w:lang w:val="es-ES"/>
        </w:rPr>
        <w:t xml:space="preserve">soluciones evidenciado en el manual de gestión y calidad, se identifica que el sistema </w:t>
      </w:r>
      <w:proofErr w:type="spellStart"/>
      <w:r w:rsidR="00CD4339">
        <w:rPr>
          <w:lang w:val="es-ES"/>
        </w:rPr>
        <w:t>SIgad</w:t>
      </w:r>
      <w:proofErr w:type="spellEnd"/>
      <w:r w:rsidR="00CD4339">
        <w:rPr>
          <w:lang w:val="es-ES"/>
        </w:rPr>
        <w:t xml:space="preserve"> fallase o se cayera el sistema</w:t>
      </w:r>
      <w:r w:rsidR="0017635B">
        <w:rPr>
          <w:lang w:val="es-ES"/>
        </w:rPr>
        <w:t>,</w:t>
      </w:r>
      <w:r w:rsidR="00CD4339">
        <w:rPr>
          <w:lang w:val="es-ES"/>
        </w:rPr>
        <w:t xml:space="preserve"> no esta identificado en el manual de gestión</w:t>
      </w:r>
      <w:r w:rsidR="003D3E00">
        <w:rPr>
          <w:lang w:val="es-ES"/>
        </w:rPr>
        <w:t>.</w:t>
      </w:r>
    </w:p>
    <w:p w14:paraId="7E33A27A" w14:textId="1DED2765" w:rsidR="0017635B" w:rsidRDefault="0017635B">
      <w:pPr>
        <w:rPr>
          <w:lang w:val="es-ES"/>
        </w:rPr>
      </w:pPr>
    </w:p>
    <w:p w14:paraId="2E0D17F2" w14:textId="7BAABC02" w:rsidR="0017635B" w:rsidRDefault="0017635B">
      <w:pPr>
        <w:rPr>
          <w:lang w:val="es-ES"/>
        </w:rPr>
      </w:pPr>
      <w:r>
        <w:rPr>
          <w:lang w:val="es-ES"/>
        </w:rPr>
        <w:t>3) 4.3 Alcance del SGC</w:t>
      </w:r>
    </w:p>
    <w:p w14:paraId="5FFB9255" w14:textId="4B2D9537" w:rsidR="0017635B" w:rsidRDefault="0017635B">
      <w:pPr>
        <w:rPr>
          <w:lang w:val="es-ES"/>
        </w:rPr>
      </w:pPr>
      <w:r>
        <w:rPr>
          <w:lang w:val="es-ES"/>
        </w:rPr>
        <w:t>Revisar la declaración del alcance del SGC y verificar que se ajuste al SGC implementado</w:t>
      </w:r>
    </w:p>
    <w:p w14:paraId="2EC22EF8" w14:textId="68DD48CF" w:rsidR="0017635B" w:rsidRDefault="0017635B">
      <w:pPr>
        <w:rPr>
          <w:lang w:val="es-ES"/>
        </w:rPr>
      </w:pPr>
      <w:r>
        <w:rPr>
          <w:lang w:val="es-ES"/>
        </w:rPr>
        <w:t>R.</w:t>
      </w:r>
      <w:r w:rsidR="00DB216D">
        <w:rPr>
          <w:lang w:val="es-ES"/>
        </w:rPr>
        <w:t xml:space="preserve"> Se evidencio y reviso en donde efectivamente se ajusta al SGC</w:t>
      </w:r>
    </w:p>
    <w:p w14:paraId="7BBC6704" w14:textId="05C8FD8B" w:rsidR="0017635B" w:rsidRDefault="0017635B">
      <w:pPr>
        <w:rPr>
          <w:lang w:val="es-ES"/>
        </w:rPr>
      </w:pPr>
    </w:p>
    <w:p w14:paraId="0AB36A88" w14:textId="78F4A604" w:rsidR="0017635B" w:rsidRDefault="0017635B">
      <w:pPr>
        <w:rPr>
          <w:lang w:val="es-ES"/>
        </w:rPr>
      </w:pPr>
      <w:r>
        <w:rPr>
          <w:lang w:val="es-ES"/>
        </w:rPr>
        <w:t>4) 4.4 SGC y sus procesos</w:t>
      </w:r>
    </w:p>
    <w:p w14:paraId="5C91CD21" w14:textId="192C710A" w:rsidR="0017635B" w:rsidRDefault="0017635B">
      <w:pPr>
        <w:rPr>
          <w:lang w:val="es-ES"/>
        </w:rPr>
      </w:pPr>
      <w:r>
        <w:rPr>
          <w:lang w:val="es-ES"/>
        </w:rPr>
        <w:t>Revisar que se identifiquen los procesos del SGC, su internación y declaración de las entradas y salidas de los procesos</w:t>
      </w:r>
    </w:p>
    <w:p w14:paraId="1BF8C6A0" w14:textId="4E26ABF3" w:rsidR="0017635B" w:rsidRPr="0023295A" w:rsidRDefault="0017635B">
      <w:pPr>
        <w:rPr>
          <w:b/>
          <w:bCs/>
          <w:lang w:val="es-ES"/>
        </w:rPr>
      </w:pPr>
      <w:r w:rsidRPr="0023295A">
        <w:rPr>
          <w:b/>
          <w:bCs/>
          <w:lang w:val="es-ES"/>
        </w:rPr>
        <w:t>R.</w:t>
      </w:r>
      <w:r w:rsidR="00DF62CF" w:rsidRPr="0023295A">
        <w:rPr>
          <w:b/>
          <w:bCs/>
          <w:lang w:val="es-ES"/>
        </w:rPr>
        <w:t xml:space="preserve"> Se evidencia en el manual de gestión y calidad, se explican los procesos</w:t>
      </w:r>
    </w:p>
    <w:p w14:paraId="6FED9405" w14:textId="08547EED" w:rsidR="0017635B" w:rsidRDefault="0017635B">
      <w:pPr>
        <w:rPr>
          <w:lang w:val="es-ES"/>
        </w:rPr>
      </w:pPr>
    </w:p>
    <w:p w14:paraId="2C960E5C" w14:textId="13B1A51C" w:rsidR="0017635B" w:rsidRDefault="0017635B">
      <w:pPr>
        <w:rPr>
          <w:lang w:val="es-ES"/>
        </w:rPr>
      </w:pPr>
    </w:p>
    <w:p w14:paraId="2117D3CD" w14:textId="768811BE" w:rsidR="0017635B" w:rsidRDefault="00DE6E9A">
      <w:pPr>
        <w:rPr>
          <w:lang w:val="es-ES"/>
        </w:rPr>
      </w:pPr>
      <w:r>
        <w:rPr>
          <w:lang w:val="es-ES"/>
        </w:rPr>
        <w:t>5) 7,5 Información documentada</w:t>
      </w:r>
    </w:p>
    <w:p w14:paraId="58E0FD24" w14:textId="5D1DAD58" w:rsidR="00DE6E9A" w:rsidRDefault="00DE6E9A">
      <w:pPr>
        <w:rPr>
          <w:lang w:val="es-ES"/>
        </w:rPr>
      </w:pPr>
      <w:r>
        <w:rPr>
          <w:lang w:val="es-ES"/>
        </w:rPr>
        <w:t>Verificar que la documentación oficial del SGC este disponible para todos los usuarios; identificar control sobre documentos internos y externos, control de cambios y aprobación de los documentos</w:t>
      </w:r>
    </w:p>
    <w:p w14:paraId="568FE49B" w14:textId="6941EDC4" w:rsidR="00DE6E9A" w:rsidRDefault="00DE6E9A">
      <w:pPr>
        <w:rPr>
          <w:lang w:val="es-ES"/>
        </w:rPr>
      </w:pPr>
    </w:p>
    <w:p w14:paraId="214B61C7" w14:textId="79A08918" w:rsidR="00DE6E9A" w:rsidRPr="0023295A" w:rsidRDefault="00DE6E9A">
      <w:pPr>
        <w:rPr>
          <w:b/>
          <w:bCs/>
          <w:lang w:val="es-ES"/>
        </w:rPr>
      </w:pPr>
      <w:r w:rsidRPr="0023295A">
        <w:rPr>
          <w:b/>
          <w:bCs/>
          <w:lang w:val="es-ES"/>
        </w:rPr>
        <w:lastRenderedPageBreak/>
        <w:t xml:space="preserve">R. </w:t>
      </w:r>
      <w:r w:rsidR="00356481" w:rsidRPr="0023295A">
        <w:rPr>
          <w:b/>
          <w:bCs/>
          <w:lang w:val="es-ES"/>
        </w:rPr>
        <w:t>Se evidencio que todo personal tiene acceso</w:t>
      </w:r>
      <w:r w:rsidR="00E86BD5" w:rsidRPr="0023295A">
        <w:rPr>
          <w:b/>
          <w:bCs/>
          <w:lang w:val="es-ES"/>
        </w:rPr>
        <w:t xml:space="preserve"> al Manual de Gestión y calidad</w:t>
      </w:r>
      <w:r w:rsidR="00356481" w:rsidRPr="0023295A">
        <w:rPr>
          <w:b/>
          <w:bCs/>
          <w:lang w:val="es-ES"/>
        </w:rPr>
        <w:t xml:space="preserve">, se </w:t>
      </w:r>
      <w:r w:rsidR="00E86BD5" w:rsidRPr="0023295A">
        <w:rPr>
          <w:b/>
          <w:bCs/>
          <w:lang w:val="es-ES"/>
        </w:rPr>
        <w:t>entrevistó</w:t>
      </w:r>
      <w:r w:rsidR="00356481" w:rsidRPr="0023295A">
        <w:rPr>
          <w:b/>
          <w:bCs/>
          <w:lang w:val="es-ES"/>
        </w:rPr>
        <w:t xml:space="preserve"> al </w:t>
      </w:r>
      <w:proofErr w:type="gramStart"/>
      <w:r w:rsidR="00356481" w:rsidRPr="0023295A">
        <w:rPr>
          <w:b/>
          <w:bCs/>
          <w:lang w:val="es-ES"/>
        </w:rPr>
        <w:t>azar  a</w:t>
      </w:r>
      <w:proofErr w:type="gramEnd"/>
      <w:r w:rsidR="00356481" w:rsidRPr="0023295A">
        <w:rPr>
          <w:b/>
          <w:bCs/>
          <w:lang w:val="es-ES"/>
        </w:rPr>
        <w:t xml:space="preserve"> la señorita </w:t>
      </w:r>
      <w:r w:rsidR="00E86BD5" w:rsidRPr="0023295A">
        <w:rPr>
          <w:b/>
          <w:bCs/>
          <w:lang w:val="es-ES"/>
        </w:rPr>
        <w:t xml:space="preserve">Elaine Gonzalez, en donde sin problemas ingreso al sistema </w:t>
      </w:r>
      <w:r w:rsidR="0023295A" w:rsidRPr="0023295A">
        <w:rPr>
          <w:b/>
          <w:bCs/>
          <w:lang w:val="es-ES"/>
        </w:rPr>
        <w:t>y conociendo la política y uso de toda la plataforma, y se evidencio todos los documentos tanto internos como externos</w:t>
      </w:r>
    </w:p>
    <w:p w14:paraId="72B99F48" w14:textId="56206F89" w:rsidR="00DE6E9A" w:rsidRDefault="00DE6E9A">
      <w:pPr>
        <w:rPr>
          <w:lang w:val="es-ES"/>
        </w:rPr>
      </w:pPr>
    </w:p>
    <w:p w14:paraId="3563C7A4" w14:textId="4FEEB57F" w:rsidR="00DE6E9A" w:rsidRDefault="00DE6E9A">
      <w:pPr>
        <w:rPr>
          <w:lang w:val="es-ES"/>
        </w:rPr>
      </w:pPr>
    </w:p>
    <w:p w14:paraId="13B59797" w14:textId="3C9F5DDF" w:rsidR="00DE6E9A" w:rsidRDefault="00DE6E9A">
      <w:pPr>
        <w:rPr>
          <w:lang w:val="es-ES"/>
        </w:rPr>
      </w:pPr>
      <w:r>
        <w:rPr>
          <w:lang w:val="es-ES"/>
        </w:rPr>
        <w:t>6) Auditorías Internas</w:t>
      </w:r>
    </w:p>
    <w:p w14:paraId="48E1109F" w14:textId="623C22E1" w:rsidR="00DF62CF" w:rsidRPr="006C59A0" w:rsidRDefault="00DF62CF">
      <w:pPr>
        <w:rPr>
          <w:b/>
          <w:bCs/>
          <w:lang w:val="es-ES"/>
        </w:rPr>
      </w:pPr>
      <w:r w:rsidRPr="006C59A0">
        <w:rPr>
          <w:b/>
          <w:bCs/>
          <w:lang w:val="es-ES"/>
        </w:rPr>
        <w:t>Se evidencia la planificación actual, indicando auditores y auditados para los días 12 y 14 de julio del 2022</w:t>
      </w:r>
      <w:r w:rsidR="006C59A0" w:rsidRPr="006C59A0">
        <w:rPr>
          <w:b/>
          <w:bCs/>
          <w:lang w:val="es-ES"/>
        </w:rPr>
        <w:t>. Además, se evidencia la capacitación interna de los auditores</w:t>
      </w:r>
    </w:p>
    <w:p w14:paraId="4DF60CBA" w14:textId="73531854" w:rsidR="00DE6E9A" w:rsidRDefault="00DE6E9A">
      <w:pPr>
        <w:rPr>
          <w:lang w:val="es-ES"/>
        </w:rPr>
      </w:pPr>
    </w:p>
    <w:p w14:paraId="55D949C6" w14:textId="0BF00321" w:rsidR="00DE6E9A" w:rsidRDefault="00DE6E9A">
      <w:pPr>
        <w:rPr>
          <w:lang w:val="es-ES"/>
        </w:rPr>
      </w:pPr>
    </w:p>
    <w:p w14:paraId="11B4C66F" w14:textId="5964C83D" w:rsidR="00DE6E9A" w:rsidRDefault="00DE6E9A">
      <w:pPr>
        <w:rPr>
          <w:lang w:val="es-ES"/>
        </w:rPr>
      </w:pPr>
      <w:r>
        <w:rPr>
          <w:lang w:val="es-ES"/>
        </w:rPr>
        <w:t>7)  10 MEJORA</w:t>
      </w:r>
    </w:p>
    <w:p w14:paraId="0A62B0DE" w14:textId="3812F04D" w:rsidR="00DE6E9A" w:rsidRDefault="00DE6E9A">
      <w:pPr>
        <w:rPr>
          <w:lang w:val="es-ES"/>
        </w:rPr>
      </w:pPr>
      <w:r>
        <w:rPr>
          <w:lang w:val="es-ES"/>
        </w:rPr>
        <w:t>Revisar el tratamiento de no conformidades de mejora, análisis de causa y tratamiento de acciones correctivas</w:t>
      </w:r>
    </w:p>
    <w:p w14:paraId="49998D4B" w14:textId="22CE4F7D" w:rsidR="006C59A0" w:rsidRDefault="006C59A0">
      <w:pPr>
        <w:rPr>
          <w:lang w:val="es-ES"/>
        </w:rPr>
      </w:pPr>
    </w:p>
    <w:p w14:paraId="5FCC2EB2" w14:textId="385F88E2" w:rsidR="006C59A0" w:rsidRPr="006C59A0" w:rsidRDefault="006C59A0">
      <w:pPr>
        <w:rPr>
          <w:b/>
          <w:bCs/>
          <w:lang w:val="es-ES"/>
        </w:rPr>
      </w:pPr>
      <w:r w:rsidRPr="006C59A0">
        <w:rPr>
          <w:b/>
          <w:bCs/>
          <w:lang w:val="es-ES"/>
        </w:rPr>
        <w:t>R. se revisa en el manual de gestión y calidad las no conformidades en donde se revisa que algunas no conformidades aun no tienen su mejora</w:t>
      </w:r>
    </w:p>
    <w:p w14:paraId="4FB5013B" w14:textId="77777777" w:rsidR="00DE6E9A" w:rsidRDefault="00DE6E9A">
      <w:pPr>
        <w:rPr>
          <w:lang w:val="es-ES"/>
        </w:rPr>
      </w:pPr>
    </w:p>
    <w:p w14:paraId="49A7CF3C" w14:textId="77777777" w:rsidR="0017635B" w:rsidRPr="008E3303" w:rsidRDefault="0017635B">
      <w:pPr>
        <w:rPr>
          <w:lang w:val="es-ES"/>
        </w:rPr>
      </w:pPr>
    </w:p>
    <w:p w14:paraId="2469C180" w14:textId="08310C9E" w:rsidR="00C81799" w:rsidRDefault="00C81799">
      <w:pPr>
        <w:rPr>
          <w:lang w:val="es-ES"/>
        </w:rPr>
      </w:pPr>
    </w:p>
    <w:p w14:paraId="5CBDB6F4" w14:textId="75209943" w:rsidR="00C81799" w:rsidRDefault="00C81799">
      <w:pPr>
        <w:rPr>
          <w:lang w:val="es-ES"/>
        </w:rPr>
      </w:pPr>
    </w:p>
    <w:p w14:paraId="7EA48B62" w14:textId="77777777" w:rsidR="00C81799" w:rsidRDefault="00C81799">
      <w:pPr>
        <w:rPr>
          <w:lang w:val="es-ES"/>
        </w:rPr>
      </w:pPr>
    </w:p>
    <w:p w14:paraId="4C90F38F" w14:textId="77777777" w:rsidR="004254E6" w:rsidRPr="004254E6" w:rsidRDefault="004254E6">
      <w:pPr>
        <w:rPr>
          <w:lang w:val="es-ES"/>
        </w:rPr>
      </w:pPr>
    </w:p>
    <w:sectPr w:rsidR="004254E6" w:rsidRPr="004254E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4E6"/>
    <w:rsid w:val="00125A33"/>
    <w:rsid w:val="0017635B"/>
    <w:rsid w:val="0023295A"/>
    <w:rsid w:val="00356481"/>
    <w:rsid w:val="003D372E"/>
    <w:rsid w:val="003D3E00"/>
    <w:rsid w:val="004254E6"/>
    <w:rsid w:val="004D10FD"/>
    <w:rsid w:val="006C59A0"/>
    <w:rsid w:val="007A587B"/>
    <w:rsid w:val="008E3303"/>
    <w:rsid w:val="00C81799"/>
    <w:rsid w:val="00CD4339"/>
    <w:rsid w:val="00DB216D"/>
    <w:rsid w:val="00DE6E9A"/>
    <w:rsid w:val="00DF62CF"/>
    <w:rsid w:val="00E86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E3831"/>
  <w15:chartTrackingRefBased/>
  <w15:docId w15:val="{6C02125D-D725-4089-9C78-28B64C42A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254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338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Estrategia</dc:creator>
  <cp:keywords/>
  <dc:description/>
  <cp:lastModifiedBy>j</cp:lastModifiedBy>
  <cp:revision>2</cp:revision>
  <dcterms:created xsi:type="dcterms:W3CDTF">2022-07-28T15:08:00Z</dcterms:created>
  <dcterms:modified xsi:type="dcterms:W3CDTF">2022-07-28T15:08:00Z</dcterms:modified>
</cp:coreProperties>
</file>